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15E1" w14:textId="77777777" w:rsidR="004E7468" w:rsidRPr="00593AA5" w:rsidRDefault="00C603CA" w:rsidP="002A2C1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 Schloss sagt ja zu SWICA</w:t>
      </w:r>
    </w:p>
    <w:p w14:paraId="02143CB2" w14:textId="3912F5D0" w:rsidR="006D7706" w:rsidRPr="00E67B8A" w:rsidRDefault="00B94A48" w:rsidP="00E67B8A">
      <w:pP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Seit Anfang 2022 ha</w:t>
      </w:r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t der </w:t>
      </w:r>
      <w:r w:rsidR="004F288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Winterthurer </w:t>
      </w:r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Traditionsbetrieb Schloss </w:t>
      </w:r>
      <w:proofErr w:type="spellStart"/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Wü</w:t>
      </w:r>
      <w:r w:rsidR="00F27485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l</w:t>
      </w:r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flin</w:t>
      </w:r>
      <w:r w:rsidR="004F288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gen</w:t>
      </w:r>
      <w:proofErr w:type="spellEnd"/>
      <w:r w:rsidR="004F288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die Krankentaggeldversicherung </w:t>
      </w:r>
      <w:r w:rsidR="004F288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b</w:t>
      </w:r>
      <w:r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ei SWICA</w:t>
      </w:r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 Den Ausschlag gaben in der Gasts</w:t>
      </w:r>
      <w:r w:rsidR="00D47C0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tube geknüpfte</w:t>
      </w:r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4F288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Kontakte. Die persönliche</w:t>
      </w:r>
      <w:r w:rsidR="00026B43" w:rsidRPr="00E67B8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="008A51E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Betreuung prägt </w:t>
      </w:r>
      <w:r w:rsidR="004F2881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 xml:space="preserve">auch </w:t>
      </w:r>
      <w:r w:rsidR="00C603C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die Zusammenarbeit</w:t>
      </w:r>
      <w:r w:rsidR="00026B43" w:rsidRPr="00E67B8A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.</w:t>
      </w:r>
    </w:p>
    <w:p w14:paraId="5D6937FA" w14:textId="2843AA6F" w:rsidR="00B81DCD" w:rsidRDefault="00C603CA" w:rsidP="00B81DCD">
      <w:pP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</w:pPr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Das </w:t>
      </w:r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«</w:t>
      </w:r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Schloss </w:t>
      </w:r>
      <w:proofErr w:type="spellStart"/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Wülflingen</w:t>
      </w:r>
      <w:proofErr w:type="spellEnd"/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»</w:t>
      </w:r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ist in Winterthur</w:t>
      </w:r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und Umgebung</w:t>
      </w:r>
      <w:r w:rsidR="00DE4E5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eine renommierte Adresse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, ob für Familienfeiern oder Geschäftsanlässe</w:t>
      </w:r>
      <w:r w:rsidR="00DE4E5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. Wer gehobene klassische</w:t>
      </w:r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Küche in ein</w:t>
      </w:r>
      <w:r w:rsidR="004F2881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em </w:t>
      </w:r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wunder</w:t>
      </w:r>
      <w:r w:rsidR="004F2881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schönen historischen Gebäude</w:t>
      </w:r>
      <w:r w:rsidR="00824B6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geni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essen will, geht ins </w:t>
      </w:r>
      <w:r w:rsidR="00824B6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«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Schloss</w:t>
      </w:r>
      <w:r w:rsidR="00B94A48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». Es war </w:t>
      </w:r>
      <w:r w:rsidR="00824B6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einst </w:t>
      </w:r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Sitz der G</w:t>
      </w:r>
      <w:r w:rsidR="00DB342F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erichtsherrschaft </w:t>
      </w:r>
      <w:proofErr w:type="spellStart"/>
      <w:r w:rsidR="00DB342F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Wülflingen</w:t>
      </w:r>
      <w:proofErr w:type="spellEnd"/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und </w:t>
      </w:r>
      <w:r w:rsidR="00B94A48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gehört nun der Stadt Winterthur</w:t>
      </w:r>
      <w:r w:rsidR="00A32712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.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35 Mitarbeitende</w:t>
      </w:r>
      <w:r w:rsidR="00F349E8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und Lernende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sorgen in acht </w:t>
      </w:r>
      <w:r w:rsidR="00B27600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teilweise denkmalgeschützten 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Gaststuben und Banketträumen auf drei Stöcken </w:t>
      </w:r>
      <w:r w:rsidR="00824B6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sowie im lauschigen Garten </w:t>
      </w:r>
      <w:r w:rsidR="00B81DCD"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für das Wohl der Gäste.</w:t>
      </w:r>
    </w:p>
    <w:p w14:paraId="28955E52" w14:textId="0679E18B" w:rsidR="00A52D22" w:rsidRDefault="00B81DCD" w:rsidP="00B81DC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>Selvan</w:t>
      </w:r>
      <w:proofErr w:type="spellEnd"/>
      <w:r>
        <w:rPr>
          <w:rFonts w:ascii="Times New Roman" w:eastAsia="Times New Roman" w:hAnsi="Times New Roman"/>
          <w:color w:val="18191B"/>
          <w:sz w:val="24"/>
          <w:szCs w:val="24"/>
          <w:lang w:eastAsia="de-CH"/>
        </w:rPr>
        <w:t xml:space="preserve"> </w:t>
      </w:r>
      <w:r w:rsidR="00A32712">
        <w:rPr>
          <w:rFonts w:ascii="Times New Roman" w:hAnsi="Times New Roman"/>
          <w:sz w:val="24"/>
          <w:szCs w:val="24"/>
        </w:rPr>
        <w:t>M</w:t>
      </w:r>
      <w:r w:rsidR="00B27600">
        <w:rPr>
          <w:rFonts w:ascii="Times New Roman" w:hAnsi="Times New Roman"/>
          <w:sz w:val="24"/>
          <w:szCs w:val="24"/>
        </w:rPr>
        <w:t xml:space="preserve">ail und sein Geschäftspartner Kamal </w:t>
      </w:r>
      <w:proofErr w:type="spellStart"/>
      <w:r w:rsidR="00B27600">
        <w:rPr>
          <w:rFonts w:ascii="Times New Roman" w:hAnsi="Times New Roman"/>
          <w:sz w:val="24"/>
          <w:szCs w:val="24"/>
        </w:rPr>
        <w:t>Ganesh</w:t>
      </w:r>
      <w:proofErr w:type="spellEnd"/>
      <w:r w:rsidR="00B27600">
        <w:rPr>
          <w:rFonts w:ascii="Times New Roman" w:hAnsi="Times New Roman"/>
          <w:sz w:val="24"/>
          <w:szCs w:val="24"/>
        </w:rPr>
        <w:t xml:space="preserve"> </w:t>
      </w:r>
      <w:r w:rsidR="00A32712">
        <w:rPr>
          <w:rFonts w:ascii="Times New Roman" w:hAnsi="Times New Roman"/>
          <w:sz w:val="24"/>
          <w:szCs w:val="24"/>
        </w:rPr>
        <w:t xml:space="preserve">führen </w:t>
      </w:r>
      <w:r w:rsidR="00DE4E5D">
        <w:rPr>
          <w:rFonts w:ascii="Times New Roman" w:hAnsi="Times New Roman"/>
          <w:sz w:val="24"/>
          <w:szCs w:val="24"/>
        </w:rPr>
        <w:t xml:space="preserve">die Schloss </w:t>
      </w:r>
      <w:proofErr w:type="spellStart"/>
      <w:r w:rsidR="00DE4E5D">
        <w:rPr>
          <w:rFonts w:ascii="Times New Roman" w:hAnsi="Times New Roman"/>
          <w:sz w:val="24"/>
          <w:szCs w:val="24"/>
        </w:rPr>
        <w:t>Wülflingen</w:t>
      </w:r>
      <w:proofErr w:type="spellEnd"/>
      <w:r w:rsidR="00DE4E5D">
        <w:rPr>
          <w:rFonts w:ascii="Times New Roman" w:hAnsi="Times New Roman"/>
          <w:sz w:val="24"/>
          <w:szCs w:val="24"/>
        </w:rPr>
        <w:t xml:space="preserve"> AG</w:t>
      </w:r>
      <w:r w:rsidR="00A32712">
        <w:rPr>
          <w:rFonts w:ascii="Times New Roman" w:hAnsi="Times New Roman"/>
          <w:sz w:val="24"/>
          <w:szCs w:val="24"/>
        </w:rPr>
        <w:t xml:space="preserve"> </w:t>
      </w:r>
      <w:r w:rsidR="003E4D44">
        <w:rPr>
          <w:rFonts w:ascii="Times New Roman" w:hAnsi="Times New Roman"/>
          <w:sz w:val="24"/>
          <w:szCs w:val="24"/>
        </w:rPr>
        <w:t xml:space="preserve">seit 2008 </w:t>
      </w:r>
      <w:r w:rsidR="00A32712">
        <w:rPr>
          <w:rFonts w:ascii="Times New Roman" w:hAnsi="Times New Roman"/>
          <w:sz w:val="24"/>
          <w:szCs w:val="24"/>
        </w:rPr>
        <w:t>als Pächter</w:t>
      </w:r>
      <w:r w:rsidR="00DE4E5D">
        <w:rPr>
          <w:rFonts w:ascii="Times New Roman" w:hAnsi="Times New Roman"/>
          <w:sz w:val="24"/>
          <w:szCs w:val="24"/>
        </w:rPr>
        <w:t>, nachdem das Haus aus dem 17. Jahrhundert</w:t>
      </w:r>
      <w:r w:rsidR="00B27600">
        <w:rPr>
          <w:rFonts w:ascii="Times New Roman" w:hAnsi="Times New Roman"/>
          <w:sz w:val="24"/>
          <w:szCs w:val="24"/>
        </w:rPr>
        <w:t xml:space="preserve"> umfassend renoviert worden war</w:t>
      </w:r>
      <w:r>
        <w:rPr>
          <w:rFonts w:ascii="Times New Roman" w:hAnsi="Times New Roman"/>
          <w:sz w:val="24"/>
          <w:szCs w:val="24"/>
        </w:rPr>
        <w:t xml:space="preserve">. </w:t>
      </w:r>
      <w:r w:rsidR="00DE4E5D">
        <w:rPr>
          <w:rFonts w:ascii="Times New Roman" w:hAnsi="Times New Roman"/>
          <w:sz w:val="24"/>
          <w:szCs w:val="24"/>
        </w:rPr>
        <w:t xml:space="preserve">Daneben betreiben sie im Franchising </w:t>
      </w:r>
      <w:r w:rsidR="00B27600">
        <w:rPr>
          <w:rFonts w:ascii="Times New Roman" w:hAnsi="Times New Roman"/>
          <w:sz w:val="24"/>
          <w:szCs w:val="24"/>
        </w:rPr>
        <w:t>noch drei weitere B</w:t>
      </w:r>
      <w:r w:rsidR="001D0582">
        <w:rPr>
          <w:rFonts w:ascii="Times New Roman" w:hAnsi="Times New Roman"/>
          <w:sz w:val="24"/>
          <w:szCs w:val="24"/>
        </w:rPr>
        <w:t>etriebe</w:t>
      </w:r>
      <w:r w:rsidR="00B27600">
        <w:rPr>
          <w:rFonts w:ascii="Times New Roman" w:hAnsi="Times New Roman"/>
          <w:sz w:val="24"/>
          <w:szCs w:val="24"/>
        </w:rPr>
        <w:t xml:space="preserve"> aus </w:t>
      </w:r>
      <w:r w:rsidR="00DE4E5D">
        <w:rPr>
          <w:rFonts w:ascii="Times New Roman" w:hAnsi="Times New Roman"/>
          <w:sz w:val="24"/>
          <w:szCs w:val="24"/>
        </w:rPr>
        <w:t xml:space="preserve">der Systemgastronomie. </w:t>
      </w:r>
      <w:r>
        <w:rPr>
          <w:rFonts w:ascii="Times New Roman" w:hAnsi="Times New Roman"/>
          <w:sz w:val="24"/>
          <w:szCs w:val="24"/>
        </w:rPr>
        <w:t>S</w:t>
      </w:r>
      <w:r w:rsidR="001D0582">
        <w:rPr>
          <w:rFonts w:ascii="Times New Roman" w:hAnsi="Times New Roman"/>
          <w:sz w:val="24"/>
          <w:szCs w:val="24"/>
        </w:rPr>
        <w:t>ie seien s</w:t>
      </w:r>
      <w:r>
        <w:rPr>
          <w:rFonts w:ascii="Times New Roman" w:hAnsi="Times New Roman"/>
          <w:sz w:val="24"/>
          <w:szCs w:val="24"/>
        </w:rPr>
        <w:t>tändig bestrebt, für ihre Unternehmen</w:t>
      </w:r>
      <w:r w:rsidR="00B27600">
        <w:rPr>
          <w:rFonts w:ascii="Times New Roman" w:hAnsi="Times New Roman"/>
          <w:sz w:val="24"/>
          <w:szCs w:val="24"/>
        </w:rPr>
        <w:t xml:space="preserve"> mit insgesamt 120 Mitarbeitenden</w:t>
      </w:r>
      <w:r>
        <w:rPr>
          <w:rFonts w:ascii="Times New Roman" w:hAnsi="Times New Roman"/>
          <w:sz w:val="24"/>
          <w:szCs w:val="24"/>
        </w:rPr>
        <w:t xml:space="preserve"> die beste</w:t>
      </w:r>
      <w:r w:rsidR="00DE4E5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Lösung</w:t>
      </w:r>
      <w:r w:rsidR="00DE4E5D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zu fi</w:t>
      </w:r>
      <w:r w:rsidR="00B94A48">
        <w:rPr>
          <w:rFonts w:ascii="Times New Roman" w:hAnsi="Times New Roman"/>
          <w:sz w:val="24"/>
          <w:szCs w:val="24"/>
        </w:rPr>
        <w:t>nden, sei das bei der Auswahl von</w:t>
      </w:r>
      <w:r w:rsidR="00824B6D">
        <w:rPr>
          <w:rFonts w:ascii="Times New Roman" w:hAnsi="Times New Roman"/>
          <w:sz w:val="24"/>
          <w:szCs w:val="24"/>
        </w:rPr>
        <w:t xml:space="preserve"> regionalen Lieferanten </w:t>
      </w:r>
      <w:r>
        <w:rPr>
          <w:rFonts w:ascii="Times New Roman" w:hAnsi="Times New Roman"/>
          <w:sz w:val="24"/>
          <w:szCs w:val="24"/>
        </w:rPr>
        <w:t>oder aktuell im Umgang mit dem Fachkräftemangel</w:t>
      </w:r>
      <w:r w:rsidR="001D0582">
        <w:rPr>
          <w:rFonts w:ascii="Times New Roman" w:hAnsi="Times New Roman"/>
          <w:sz w:val="24"/>
          <w:szCs w:val="24"/>
        </w:rPr>
        <w:t xml:space="preserve">, sagt </w:t>
      </w:r>
      <w:proofErr w:type="spellStart"/>
      <w:r w:rsidR="001D0582">
        <w:rPr>
          <w:rFonts w:ascii="Times New Roman" w:hAnsi="Times New Roman"/>
          <w:sz w:val="24"/>
          <w:szCs w:val="24"/>
        </w:rPr>
        <w:t>Selvan</w:t>
      </w:r>
      <w:proofErr w:type="spellEnd"/>
      <w:r w:rsidR="001D0582">
        <w:rPr>
          <w:rFonts w:ascii="Times New Roman" w:hAnsi="Times New Roman"/>
          <w:sz w:val="24"/>
          <w:szCs w:val="24"/>
        </w:rPr>
        <w:t xml:space="preserve"> Mail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BEEF6DA" w14:textId="3443F2EA" w:rsidR="00F27485" w:rsidRPr="00F27485" w:rsidRDefault="00F27485" w:rsidP="00B81DCD">
      <w:pPr>
        <w:rPr>
          <w:rFonts w:ascii="Times New Roman" w:hAnsi="Times New Roman"/>
          <w:b/>
          <w:sz w:val="24"/>
          <w:szCs w:val="24"/>
        </w:rPr>
      </w:pPr>
      <w:r w:rsidRPr="00F27485">
        <w:rPr>
          <w:rFonts w:ascii="Times New Roman" w:hAnsi="Times New Roman"/>
          <w:b/>
          <w:sz w:val="24"/>
          <w:szCs w:val="24"/>
        </w:rPr>
        <w:t>Unkomplizierter Wechsel</w:t>
      </w:r>
    </w:p>
    <w:p w14:paraId="05503ADF" w14:textId="276D01E8" w:rsidR="001D0582" w:rsidRDefault="00B27600" w:rsidP="00B81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i</w:t>
      </w:r>
      <w:r w:rsidR="002761CE">
        <w:rPr>
          <w:rFonts w:ascii="Times New Roman" w:hAnsi="Times New Roman"/>
          <w:sz w:val="24"/>
          <w:szCs w:val="24"/>
        </w:rPr>
        <w:t xml:space="preserve">m vergangenen Jahr </w:t>
      </w:r>
      <w:r>
        <w:rPr>
          <w:rFonts w:ascii="Times New Roman" w:hAnsi="Times New Roman"/>
          <w:sz w:val="24"/>
          <w:szCs w:val="24"/>
        </w:rPr>
        <w:t xml:space="preserve">bei der Krankentaggeldversicherung das Ende der Laufzeit </w:t>
      </w:r>
      <w:r w:rsidR="00905775">
        <w:rPr>
          <w:rFonts w:ascii="Times New Roman" w:hAnsi="Times New Roman"/>
          <w:sz w:val="24"/>
          <w:szCs w:val="24"/>
        </w:rPr>
        <w:t>nahte, beschlossen die</w:t>
      </w:r>
      <w:r>
        <w:rPr>
          <w:rFonts w:ascii="Times New Roman" w:hAnsi="Times New Roman"/>
          <w:sz w:val="24"/>
          <w:szCs w:val="24"/>
        </w:rPr>
        <w:t xml:space="preserve"> Geschäftsleiter, den </w:t>
      </w:r>
      <w:r w:rsidR="003873FB">
        <w:rPr>
          <w:rFonts w:ascii="Times New Roman" w:hAnsi="Times New Roman"/>
          <w:sz w:val="24"/>
          <w:szCs w:val="24"/>
        </w:rPr>
        <w:t xml:space="preserve">langjährigen </w:t>
      </w:r>
      <w:r>
        <w:rPr>
          <w:rFonts w:ascii="Times New Roman" w:hAnsi="Times New Roman"/>
          <w:sz w:val="24"/>
          <w:szCs w:val="24"/>
        </w:rPr>
        <w:t>Versicherer zu wechseln</w:t>
      </w:r>
      <w:r w:rsidR="001D0582">
        <w:rPr>
          <w:rFonts w:ascii="Times New Roman" w:hAnsi="Times New Roman"/>
          <w:sz w:val="24"/>
          <w:szCs w:val="24"/>
        </w:rPr>
        <w:t xml:space="preserve">. Das pauschale Paket </w:t>
      </w:r>
      <w:r w:rsidR="00905775">
        <w:rPr>
          <w:rFonts w:ascii="Times New Roman" w:hAnsi="Times New Roman"/>
          <w:sz w:val="24"/>
          <w:szCs w:val="24"/>
        </w:rPr>
        <w:t xml:space="preserve">des vorgängigen Anbieters erschien ihnen </w:t>
      </w:r>
      <w:r w:rsidR="001D0582">
        <w:rPr>
          <w:rFonts w:ascii="Times New Roman" w:hAnsi="Times New Roman"/>
          <w:sz w:val="24"/>
          <w:szCs w:val="24"/>
        </w:rPr>
        <w:t>z</w:t>
      </w:r>
      <w:r w:rsidR="00B81DCD">
        <w:rPr>
          <w:rFonts w:ascii="Times New Roman" w:hAnsi="Times New Roman"/>
          <w:sz w:val="24"/>
          <w:szCs w:val="24"/>
        </w:rPr>
        <w:t>u wenig individuell</w:t>
      </w:r>
      <w:r w:rsidR="00905775">
        <w:rPr>
          <w:rFonts w:ascii="Times New Roman" w:hAnsi="Times New Roman"/>
          <w:sz w:val="24"/>
          <w:szCs w:val="24"/>
        </w:rPr>
        <w:t xml:space="preserve"> und es bestand der Wunsch</w:t>
      </w:r>
      <w:r>
        <w:rPr>
          <w:rFonts w:ascii="Times New Roman" w:hAnsi="Times New Roman"/>
          <w:sz w:val="24"/>
          <w:szCs w:val="24"/>
        </w:rPr>
        <w:t xml:space="preserve"> nach einer </w:t>
      </w:r>
      <w:r w:rsidR="00905775">
        <w:rPr>
          <w:rFonts w:ascii="Times New Roman" w:hAnsi="Times New Roman"/>
          <w:sz w:val="24"/>
          <w:szCs w:val="24"/>
        </w:rPr>
        <w:t xml:space="preserve">besser auf die Bedürfnisse des Schlosses </w:t>
      </w:r>
      <w:r w:rsidR="00DE4E5D">
        <w:rPr>
          <w:rFonts w:ascii="Times New Roman" w:hAnsi="Times New Roman"/>
          <w:sz w:val="24"/>
          <w:szCs w:val="24"/>
        </w:rPr>
        <w:t>zugeschnittenen Versicherungsl</w:t>
      </w:r>
      <w:r w:rsidR="00905775">
        <w:rPr>
          <w:rFonts w:ascii="Times New Roman" w:hAnsi="Times New Roman"/>
          <w:sz w:val="24"/>
          <w:szCs w:val="24"/>
        </w:rPr>
        <w:t>ösung</w:t>
      </w:r>
      <w:r w:rsidR="001D0582">
        <w:rPr>
          <w:rFonts w:ascii="Times New Roman" w:hAnsi="Times New Roman"/>
          <w:sz w:val="24"/>
          <w:szCs w:val="24"/>
        </w:rPr>
        <w:t>.</w:t>
      </w:r>
    </w:p>
    <w:p w14:paraId="71EF30A2" w14:textId="4005B031" w:rsidR="00A32712" w:rsidRDefault="001D0582" w:rsidP="00B81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Weil Mitarbeitende aus der </w:t>
      </w:r>
      <w:r w:rsidR="00905775">
        <w:rPr>
          <w:rFonts w:ascii="Times New Roman" w:hAnsi="Times New Roman"/>
          <w:sz w:val="24"/>
          <w:szCs w:val="24"/>
        </w:rPr>
        <w:t xml:space="preserve">SWICA </w:t>
      </w:r>
      <w:r>
        <w:rPr>
          <w:rFonts w:ascii="Times New Roman" w:hAnsi="Times New Roman"/>
          <w:sz w:val="24"/>
          <w:szCs w:val="24"/>
        </w:rPr>
        <w:t>General</w:t>
      </w:r>
      <w:r w:rsidR="00DB342F">
        <w:rPr>
          <w:rFonts w:ascii="Times New Roman" w:hAnsi="Times New Roman"/>
          <w:sz w:val="24"/>
          <w:szCs w:val="24"/>
        </w:rPr>
        <w:t>- und Regional</w:t>
      </w:r>
      <w:r>
        <w:rPr>
          <w:rFonts w:ascii="Times New Roman" w:hAnsi="Times New Roman"/>
          <w:sz w:val="24"/>
          <w:szCs w:val="24"/>
        </w:rPr>
        <w:t xml:space="preserve">direktion in Winterthur </w:t>
      </w:r>
      <w:r w:rsidR="003E4D44">
        <w:rPr>
          <w:rFonts w:ascii="Times New Roman" w:hAnsi="Times New Roman"/>
          <w:sz w:val="24"/>
          <w:szCs w:val="24"/>
        </w:rPr>
        <w:t xml:space="preserve">immer mal wieder </w:t>
      </w:r>
      <w:r>
        <w:rPr>
          <w:rFonts w:ascii="Times New Roman" w:hAnsi="Times New Roman"/>
          <w:sz w:val="24"/>
          <w:szCs w:val="24"/>
        </w:rPr>
        <w:t>im Schlo</w:t>
      </w:r>
      <w:r w:rsidR="00905775">
        <w:rPr>
          <w:rFonts w:ascii="Times New Roman" w:hAnsi="Times New Roman"/>
          <w:sz w:val="24"/>
          <w:szCs w:val="24"/>
        </w:rPr>
        <w:t xml:space="preserve">ss </w:t>
      </w:r>
      <w:proofErr w:type="spellStart"/>
      <w:r w:rsidR="00905775">
        <w:rPr>
          <w:rFonts w:ascii="Times New Roman" w:hAnsi="Times New Roman"/>
          <w:sz w:val="24"/>
          <w:szCs w:val="24"/>
        </w:rPr>
        <w:t>Wülflingen</w:t>
      </w:r>
      <w:proofErr w:type="spellEnd"/>
      <w:r w:rsidR="003E4D44">
        <w:rPr>
          <w:rFonts w:ascii="Times New Roman" w:hAnsi="Times New Roman"/>
          <w:sz w:val="24"/>
          <w:szCs w:val="24"/>
        </w:rPr>
        <w:t xml:space="preserve"> zu Gast sind</w:t>
      </w:r>
      <w:r>
        <w:rPr>
          <w:rFonts w:ascii="Times New Roman" w:hAnsi="Times New Roman"/>
          <w:sz w:val="24"/>
          <w:szCs w:val="24"/>
        </w:rPr>
        <w:t>, entstanden über die Jahre persönliche Beziehung</w:t>
      </w:r>
      <w:r w:rsidR="00905775">
        <w:rPr>
          <w:rFonts w:ascii="Times New Roman" w:hAnsi="Times New Roman"/>
          <w:sz w:val="24"/>
          <w:szCs w:val="24"/>
        </w:rPr>
        <w:t>en zu den Pächtern</w:t>
      </w:r>
      <w:r>
        <w:rPr>
          <w:rFonts w:ascii="Times New Roman" w:hAnsi="Times New Roman"/>
          <w:sz w:val="24"/>
          <w:szCs w:val="24"/>
        </w:rPr>
        <w:t>. Für diese war es dah</w:t>
      </w:r>
      <w:r w:rsidR="00905775">
        <w:rPr>
          <w:rFonts w:ascii="Times New Roman" w:hAnsi="Times New Roman"/>
          <w:sz w:val="24"/>
          <w:szCs w:val="24"/>
        </w:rPr>
        <w:t>er naheliegend, für die Wahl d</w:t>
      </w:r>
      <w:r>
        <w:rPr>
          <w:rFonts w:ascii="Times New Roman" w:hAnsi="Times New Roman"/>
          <w:sz w:val="24"/>
          <w:szCs w:val="24"/>
        </w:rPr>
        <w:t xml:space="preserve">es neuen </w:t>
      </w:r>
      <w:r w:rsidR="00905775">
        <w:rPr>
          <w:rFonts w:ascii="Times New Roman" w:hAnsi="Times New Roman"/>
          <w:sz w:val="24"/>
          <w:szCs w:val="24"/>
        </w:rPr>
        <w:t xml:space="preserve">KTG-Versicherers </w:t>
      </w:r>
      <w:r w:rsidR="003873FB">
        <w:rPr>
          <w:rFonts w:ascii="Times New Roman" w:hAnsi="Times New Roman"/>
          <w:sz w:val="24"/>
          <w:szCs w:val="24"/>
        </w:rPr>
        <w:t>auf SWICA zuzugehen. «Als unser Vermittler</w:t>
      </w:r>
      <w:r>
        <w:rPr>
          <w:rFonts w:ascii="Times New Roman" w:hAnsi="Times New Roman"/>
          <w:sz w:val="24"/>
          <w:szCs w:val="24"/>
        </w:rPr>
        <w:t xml:space="preserve"> </w:t>
      </w:r>
      <w:r w:rsidR="003873FB">
        <w:rPr>
          <w:rFonts w:ascii="Times New Roman" w:hAnsi="Times New Roman"/>
          <w:sz w:val="24"/>
          <w:szCs w:val="24"/>
        </w:rPr>
        <w:t>bei SWICA eine Offerte einholte</w:t>
      </w:r>
      <w:r>
        <w:rPr>
          <w:rFonts w:ascii="Times New Roman" w:hAnsi="Times New Roman"/>
          <w:sz w:val="24"/>
          <w:szCs w:val="24"/>
        </w:rPr>
        <w:t>, waren uns die Vorteile von gastroversicherunge</w:t>
      </w:r>
      <w:r w:rsidR="00905775">
        <w:rPr>
          <w:rFonts w:ascii="Times New Roman" w:hAnsi="Times New Roman"/>
          <w:sz w:val="24"/>
          <w:szCs w:val="24"/>
        </w:rPr>
        <w:t>n.ch noch gar nicht bekannt», berichte</w:t>
      </w:r>
      <w:r>
        <w:rPr>
          <w:rFonts w:ascii="Times New Roman" w:hAnsi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</w:rPr>
        <w:t>Selvan</w:t>
      </w:r>
      <w:proofErr w:type="spellEnd"/>
      <w:r>
        <w:rPr>
          <w:rFonts w:ascii="Times New Roman" w:hAnsi="Times New Roman"/>
          <w:sz w:val="24"/>
          <w:szCs w:val="24"/>
        </w:rPr>
        <w:t xml:space="preserve"> Mail.</w:t>
      </w:r>
      <w:r w:rsidR="00A71139">
        <w:rPr>
          <w:rFonts w:ascii="Times New Roman" w:hAnsi="Times New Roman"/>
          <w:sz w:val="24"/>
          <w:szCs w:val="24"/>
        </w:rPr>
        <w:t xml:space="preserve"> Aber es war ihnen</w:t>
      </w:r>
      <w:r w:rsidR="00DE4E5D">
        <w:rPr>
          <w:rFonts w:ascii="Times New Roman" w:hAnsi="Times New Roman"/>
          <w:sz w:val="24"/>
          <w:szCs w:val="24"/>
        </w:rPr>
        <w:t xml:space="preserve"> </w:t>
      </w:r>
      <w:r w:rsidR="003E4D44">
        <w:rPr>
          <w:rFonts w:ascii="Times New Roman" w:hAnsi="Times New Roman"/>
          <w:sz w:val="24"/>
          <w:szCs w:val="24"/>
        </w:rPr>
        <w:t xml:space="preserve">ebenso </w:t>
      </w:r>
      <w:r w:rsidR="00DE4E5D">
        <w:rPr>
          <w:rFonts w:ascii="Times New Roman" w:hAnsi="Times New Roman"/>
          <w:sz w:val="24"/>
          <w:szCs w:val="24"/>
        </w:rPr>
        <w:t>wicht</w:t>
      </w:r>
      <w:r w:rsidR="004070DE">
        <w:rPr>
          <w:rFonts w:ascii="Times New Roman" w:hAnsi="Times New Roman"/>
          <w:sz w:val="24"/>
          <w:szCs w:val="24"/>
        </w:rPr>
        <w:t xml:space="preserve">ig, dass es mit dem neuen </w:t>
      </w:r>
      <w:r w:rsidR="00DE4E5D">
        <w:rPr>
          <w:rFonts w:ascii="Times New Roman" w:hAnsi="Times New Roman"/>
          <w:sz w:val="24"/>
          <w:szCs w:val="24"/>
        </w:rPr>
        <w:t>Partner</w:t>
      </w:r>
      <w:r w:rsidR="003873FB">
        <w:rPr>
          <w:rFonts w:ascii="Times New Roman" w:hAnsi="Times New Roman"/>
          <w:sz w:val="24"/>
          <w:szCs w:val="24"/>
        </w:rPr>
        <w:t xml:space="preserve"> auf der persönlichen Ebene stimmt und </w:t>
      </w:r>
      <w:r w:rsidR="004070DE">
        <w:rPr>
          <w:rFonts w:ascii="Times New Roman" w:hAnsi="Times New Roman"/>
          <w:sz w:val="24"/>
          <w:szCs w:val="24"/>
        </w:rPr>
        <w:t xml:space="preserve">er </w:t>
      </w:r>
      <w:r w:rsidR="003873FB">
        <w:rPr>
          <w:rFonts w:ascii="Times New Roman" w:hAnsi="Times New Roman"/>
          <w:sz w:val="24"/>
          <w:szCs w:val="24"/>
        </w:rPr>
        <w:t xml:space="preserve">sie </w:t>
      </w:r>
      <w:r w:rsidR="003E4ED5">
        <w:rPr>
          <w:rFonts w:ascii="Times New Roman" w:hAnsi="Times New Roman"/>
          <w:sz w:val="24"/>
          <w:szCs w:val="24"/>
        </w:rPr>
        <w:t xml:space="preserve">auch in Detailfragen </w:t>
      </w:r>
      <w:r w:rsidR="003873FB">
        <w:rPr>
          <w:rFonts w:ascii="Times New Roman" w:hAnsi="Times New Roman"/>
          <w:sz w:val="24"/>
          <w:szCs w:val="24"/>
        </w:rPr>
        <w:t>unterstützt</w:t>
      </w:r>
      <w:r w:rsidR="002761CE">
        <w:rPr>
          <w:rFonts w:ascii="Times New Roman" w:hAnsi="Times New Roman"/>
          <w:sz w:val="24"/>
          <w:szCs w:val="24"/>
        </w:rPr>
        <w:t>.</w:t>
      </w:r>
      <w:r w:rsidR="003E4ED5">
        <w:rPr>
          <w:rFonts w:ascii="Times New Roman" w:hAnsi="Times New Roman"/>
          <w:sz w:val="24"/>
          <w:szCs w:val="24"/>
        </w:rPr>
        <w:t xml:space="preserve"> </w:t>
      </w:r>
    </w:p>
    <w:p w14:paraId="580409A2" w14:textId="69AE8271" w:rsidR="00F27485" w:rsidRPr="00F27485" w:rsidRDefault="00F27485" w:rsidP="00B81D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Nähe zu den </w:t>
      </w:r>
      <w:proofErr w:type="spellStart"/>
      <w:r>
        <w:rPr>
          <w:rFonts w:ascii="Times New Roman" w:hAnsi="Times New Roman"/>
          <w:b/>
          <w:sz w:val="24"/>
          <w:szCs w:val="24"/>
        </w:rPr>
        <w:t>Gastrok</w:t>
      </w:r>
      <w:r w:rsidRPr="00F27485">
        <w:rPr>
          <w:rFonts w:ascii="Times New Roman" w:hAnsi="Times New Roman"/>
          <w:b/>
          <w:sz w:val="24"/>
          <w:szCs w:val="24"/>
        </w:rPr>
        <w:t>unden</w:t>
      </w:r>
      <w:proofErr w:type="spellEnd"/>
    </w:p>
    <w:p w14:paraId="0029BCD4" w14:textId="6233F104" w:rsidR="002761CE" w:rsidRDefault="002761CE" w:rsidP="00B81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Genau dies</w:t>
      </w:r>
      <w:r w:rsidR="00F27485">
        <w:rPr>
          <w:rFonts w:ascii="Times New Roman" w:hAnsi="Times New Roman"/>
          <w:sz w:val="24"/>
          <w:szCs w:val="24"/>
        </w:rPr>
        <w:t xml:space="preserve">es Bedürfnis kann das auf Restaurations- und </w:t>
      </w:r>
      <w:proofErr w:type="spellStart"/>
      <w:r w:rsidR="00F27485">
        <w:rPr>
          <w:rFonts w:ascii="Times New Roman" w:hAnsi="Times New Roman"/>
          <w:sz w:val="24"/>
          <w:szCs w:val="24"/>
        </w:rPr>
        <w:t>Hotellerie</w:t>
      </w:r>
      <w:r>
        <w:rPr>
          <w:rFonts w:ascii="Times New Roman" w:hAnsi="Times New Roman"/>
          <w:sz w:val="24"/>
          <w:szCs w:val="24"/>
        </w:rPr>
        <w:t>betriebe</w:t>
      </w:r>
      <w:proofErr w:type="spellEnd"/>
      <w:r>
        <w:rPr>
          <w:rFonts w:ascii="Times New Roman" w:hAnsi="Times New Roman"/>
          <w:sz w:val="24"/>
          <w:szCs w:val="24"/>
        </w:rPr>
        <w:t xml:space="preserve"> spezialisierte Team im Vertrieb und im Leistungsmanagement </w:t>
      </w:r>
      <w:r w:rsidR="00710138">
        <w:rPr>
          <w:rFonts w:ascii="Times New Roman" w:hAnsi="Times New Roman"/>
          <w:sz w:val="24"/>
          <w:szCs w:val="24"/>
        </w:rPr>
        <w:t xml:space="preserve">von SWICA </w:t>
      </w:r>
      <w:r>
        <w:rPr>
          <w:rFonts w:ascii="Times New Roman" w:hAnsi="Times New Roman"/>
          <w:sz w:val="24"/>
          <w:szCs w:val="24"/>
        </w:rPr>
        <w:t>abdecken.</w:t>
      </w:r>
      <w:r w:rsidR="00710138">
        <w:rPr>
          <w:rFonts w:ascii="Times New Roman" w:hAnsi="Times New Roman"/>
          <w:sz w:val="24"/>
          <w:szCs w:val="24"/>
        </w:rPr>
        <w:t xml:space="preserve"> </w:t>
      </w:r>
      <w:r w:rsidR="00AE1AB9">
        <w:rPr>
          <w:rFonts w:ascii="Times New Roman" w:hAnsi="Times New Roman"/>
          <w:sz w:val="24"/>
          <w:szCs w:val="24"/>
        </w:rPr>
        <w:t>«</w:t>
      </w:r>
      <w:r w:rsidR="00905775">
        <w:rPr>
          <w:rFonts w:ascii="Times New Roman" w:hAnsi="Times New Roman"/>
          <w:sz w:val="24"/>
          <w:szCs w:val="24"/>
        </w:rPr>
        <w:t xml:space="preserve">Nach dem Vertragsabschluss </w:t>
      </w:r>
      <w:r w:rsidR="00710138">
        <w:rPr>
          <w:rFonts w:ascii="Times New Roman" w:hAnsi="Times New Roman"/>
          <w:sz w:val="24"/>
          <w:szCs w:val="24"/>
        </w:rPr>
        <w:t>in hybrider Form m</w:t>
      </w:r>
      <w:r w:rsidR="00905775">
        <w:rPr>
          <w:rFonts w:ascii="Times New Roman" w:hAnsi="Times New Roman"/>
          <w:sz w:val="24"/>
          <w:szCs w:val="24"/>
        </w:rPr>
        <w:t>it</w:t>
      </w:r>
      <w:r w:rsidR="003E4ED5">
        <w:rPr>
          <w:rFonts w:ascii="Times New Roman" w:hAnsi="Times New Roman"/>
          <w:sz w:val="24"/>
          <w:szCs w:val="24"/>
        </w:rPr>
        <w:t xml:space="preserve"> persönlicher Beratung sowie</w:t>
      </w:r>
      <w:r w:rsidR="00DB342F">
        <w:rPr>
          <w:rFonts w:ascii="Times New Roman" w:hAnsi="Times New Roman"/>
          <w:sz w:val="24"/>
          <w:szCs w:val="24"/>
        </w:rPr>
        <w:t xml:space="preserve"> über die </w:t>
      </w:r>
      <w:proofErr w:type="spellStart"/>
      <w:r w:rsidR="00DB342F">
        <w:rPr>
          <w:rFonts w:ascii="Times New Roman" w:hAnsi="Times New Roman"/>
          <w:sz w:val="24"/>
          <w:szCs w:val="24"/>
        </w:rPr>
        <w:t>Gastrop</w:t>
      </w:r>
      <w:r w:rsidR="00905775">
        <w:rPr>
          <w:rFonts w:ascii="Times New Roman" w:hAnsi="Times New Roman"/>
          <w:sz w:val="24"/>
          <w:szCs w:val="24"/>
        </w:rPr>
        <w:t>lattform</w:t>
      </w:r>
      <w:proofErr w:type="spellEnd"/>
      <w:r w:rsidR="00710138">
        <w:rPr>
          <w:rFonts w:ascii="Times New Roman" w:hAnsi="Times New Roman"/>
          <w:sz w:val="24"/>
          <w:szCs w:val="24"/>
        </w:rPr>
        <w:t xml:space="preserve"> stellt unser Leistungsmanagement sicher, dass der Kunde eine p</w:t>
      </w:r>
      <w:r w:rsidR="003E4ED5">
        <w:rPr>
          <w:rFonts w:ascii="Times New Roman" w:hAnsi="Times New Roman"/>
          <w:sz w:val="24"/>
          <w:szCs w:val="24"/>
        </w:rPr>
        <w:t>ersönliche Ansprechperson erhält und von ihr kontaktiert wird</w:t>
      </w:r>
      <w:r w:rsidR="00AE1AB9">
        <w:rPr>
          <w:rFonts w:ascii="Times New Roman" w:hAnsi="Times New Roman"/>
          <w:sz w:val="24"/>
          <w:szCs w:val="24"/>
        </w:rPr>
        <w:t>»</w:t>
      </w:r>
      <w:r w:rsidR="00710138">
        <w:rPr>
          <w:rFonts w:ascii="Times New Roman" w:hAnsi="Times New Roman"/>
          <w:sz w:val="24"/>
          <w:szCs w:val="24"/>
        </w:rPr>
        <w:t>, sagt Oliver Treml</w:t>
      </w:r>
      <w:r w:rsidR="00A52D22">
        <w:rPr>
          <w:rFonts w:ascii="Times New Roman" w:hAnsi="Times New Roman"/>
          <w:sz w:val="24"/>
          <w:szCs w:val="24"/>
        </w:rPr>
        <w:t>, Regionall</w:t>
      </w:r>
      <w:r w:rsidR="008A51EA">
        <w:rPr>
          <w:rFonts w:ascii="Times New Roman" w:hAnsi="Times New Roman"/>
          <w:sz w:val="24"/>
          <w:szCs w:val="24"/>
        </w:rPr>
        <w:t>eite</w:t>
      </w:r>
      <w:r w:rsidR="00A52D22">
        <w:rPr>
          <w:rFonts w:ascii="Times New Roman" w:hAnsi="Times New Roman"/>
          <w:sz w:val="24"/>
          <w:szCs w:val="24"/>
        </w:rPr>
        <w:t>r Vertrieb Unternehmen.</w:t>
      </w:r>
      <w:r w:rsidR="003E4ED5">
        <w:rPr>
          <w:rFonts w:ascii="Times New Roman" w:hAnsi="Times New Roman"/>
          <w:sz w:val="24"/>
          <w:szCs w:val="24"/>
        </w:rPr>
        <w:t xml:space="preserve"> </w:t>
      </w:r>
      <w:r w:rsidR="008A51EA">
        <w:rPr>
          <w:rFonts w:ascii="Times New Roman" w:hAnsi="Times New Roman"/>
          <w:sz w:val="24"/>
          <w:szCs w:val="24"/>
        </w:rPr>
        <w:t>«Diese</w:t>
      </w:r>
      <w:r w:rsidR="00A52D22">
        <w:rPr>
          <w:rFonts w:ascii="Times New Roman" w:hAnsi="Times New Roman"/>
          <w:sz w:val="24"/>
          <w:szCs w:val="24"/>
        </w:rPr>
        <w:t xml:space="preserve"> Sachbearbeiterinnen und Sachbearbeiter kennen</w:t>
      </w:r>
      <w:r w:rsidR="008A51EA">
        <w:rPr>
          <w:rFonts w:ascii="Times New Roman" w:hAnsi="Times New Roman"/>
          <w:sz w:val="24"/>
          <w:szCs w:val="24"/>
        </w:rPr>
        <w:t xml:space="preserve"> sich </w:t>
      </w:r>
      <w:r w:rsidR="008C4300">
        <w:rPr>
          <w:rFonts w:ascii="Times New Roman" w:hAnsi="Times New Roman"/>
          <w:sz w:val="24"/>
          <w:szCs w:val="24"/>
        </w:rPr>
        <w:t xml:space="preserve">bei den Abläufen </w:t>
      </w:r>
      <w:r w:rsidR="00AE1AB9">
        <w:rPr>
          <w:rFonts w:ascii="Times New Roman" w:hAnsi="Times New Roman"/>
          <w:sz w:val="24"/>
          <w:szCs w:val="24"/>
        </w:rPr>
        <w:t xml:space="preserve">der Kunden </w:t>
      </w:r>
      <w:r w:rsidR="008A51EA">
        <w:rPr>
          <w:rFonts w:ascii="Times New Roman" w:hAnsi="Times New Roman"/>
          <w:sz w:val="24"/>
          <w:szCs w:val="24"/>
        </w:rPr>
        <w:t>aus</w:t>
      </w:r>
      <w:r w:rsidR="00A52D22">
        <w:rPr>
          <w:rFonts w:ascii="Times New Roman" w:hAnsi="Times New Roman"/>
          <w:sz w:val="24"/>
          <w:szCs w:val="24"/>
        </w:rPr>
        <w:t>, haben</w:t>
      </w:r>
      <w:r w:rsidR="008A51EA">
        <w:rPr>
          <w:rFonts w:ascii="Times New Roman" w:hAnsi="Times New Roman"/>
          <w:sz w:val="24"/>
          <w:szCs w:val="24"/>
        </w:rPr>
        <w:t xml:space="preserve"> Verständnis und </w:t>
      </w:r>
      <w:r w:rsidR="00A52D22">
        <w:rPr>
          <w:rFonts w:ascii="Times New Roman" w:hAnsi="Times New Roman"/>
          <w:sz w:val="24"/>
          <w:szCs w:val="24"/>
        </w:rPr>
        <w:t>können</w:t>
      </w:r>
      <w:r w:rsidR="00B94A48">
        <w:rPr>
          <w:rFonts w:ascii="Times New Roman" w:hAnsi="Times New Roman"/>
          <w:sz w:val="24"/>
          <w:szCs w:val="24"/>
        </w:rPr>
        <w:t xml:space="preserve"> die Prozesse flexibel anpass</w:t>
      </w:r>
      <w:r w:rsidR="008A51EA">
        <w:rPr>
          <w:rFonts w:ascii="Times New Roman" w:hAnsi="Times New Roman"/>
          <w:sz w:val="24"/>
          <w:szCs w:val="24"/>
        </w:rPr>
        <w:t xml:space="preserve">en. Zum Beispiel mit dem </w:t>
      </w:r>
      <w:r w:rsidR="008A51EA">
        <w:rPr>
          <w:rFonts w:ascii="Times New Roman" w:hAnsi="Times New Roman"/>
          <w:sz w:val="24"/>
          <w:szCs w:val="24"/>
        </w:rPr>
        <w:lastRenderedPageBreak/>
        <w:t xml:space="preserve">Care Management die Rückkehr und Wiedereingliederung erkrankter Mitarbeitender proaktiv </w:t>
      </w:r>
      <w:proofErr w:type="gramStart"/>
      <w:r w:rsidR="008A51EA">
        <w:rPr>
          <w:rFonts w:ascii="Times New Roman" w:hAnsi="Times New Roman"/>
          <w:sz w:val="24"/>
          <w:szCs w:val="24"/>
        </w:rPr>
        <w:t>unterstützen.»</w:t>
      </w:r>
      <w:proofErr w:type="gramEnd"/>
      <w:r w:rsidR="008C4300">
        <w:rPr>
          <w:rFonts w:ascii="Times New Roman" w:hAnsi="Times New Roman"/>
          <w:sz w:val="24"/>
          <w:szCs w:val="24"/>
        </w:rPr>
        <w:t xml:space="preserve"> </w:t>
      </w:r>
    </w:p>
    <w:p w14:paraId="475A7673" w14:textId="240FC821" w:rsidR="00DD4960" w:rsidRPr="00DD4960" w:rsidRDefault="008C4300" w:rsidP="00E67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 Schloss </w:t>
      </w:r>
      <w:proofErr w:type="spellStart"/>
      <w:r>
        <w:rPr>
          <w:rFonts w:ascii="Times New Roman" w:hAnsi="Times New Roman"/>
          <w:sz w:val="24"/>
          <w:szCs w:val="24"/>
        </w:rPr>
        <w:t>Wülflingen</w:t>
      </w:r>
      <w:proofErr w:type="spellEnd"/>
      <w:r>
        <w:rPr>
          <w:rFonts w:ascii="Times New Roman" w:hAnsi="Times New Roman"/>
          <w:sz w:val="24"/>
          <w:szCs w:val="24"/>
        </w:rPr>
        <w:t xml:space="preserve"> hat dank seiner Grösse und der langjährigen Erfah</w:t>
      </w:r>
      <w:r w:rsidR="00AE1AB9">
        <w:rPr>
          <w:rFonts w:ascii="Times New Roman" w:hAnsi="Times New Roman"/>
          <w:sz w:val="24"/>
          <w:szCs w:val="24"/>
        </w:rPr>
        <w:t>rung seiner Pächter eine</w:t>
      </w:r>
      <w:r w:rsidR="003E4ED5">
        <w:rPr>
          <w:rFonts w:ascii="Times New Roman" w:hAnsi="Times New Roman"/>
          <w:sz w:val="24"/>
          <w:szCs w:val="24"/>
        </w:rPr>
        <w:t xml:space="preserve"> </w:t>
      </w:r>
      <w:r w:rsidR="00AE1AB9">
        <w:rPr>
          <w:rFonts w:ascii="Times New Roman" w:hAnsi="Times New Roman"/>
          <w:sz w:val="24"/>
          <w:szCs w:val="24"/>
        </w:rPr>
        <w:t xml:space="preserve">gut funktionierende </w:t>
      </w:r>
      <w:r>
        <w:rPr>
          <w:rFonts w:ascii="Times New Roman" w:hAnsi="Times New Roman"/>
          <w:sz w:val="24"/>
          <w:szCs w:val="24"/>
        </w:rPr>
        <w:t>Strukt</w:t>
      </w:r>
      <w:r w:rsidR="00AE1AB9">
        <w:rPr>
          <w:rFonts w:ascii="Times New Roman" w:hAnsi="Times New Roman"/>
          <w:sz w:val="24"/>
          <w:szCs w:val="24"/>
        </w:rPr>
        <w:t>ur</w:t>
      </w:r>
      <w:r w:rsidR="003E4ED5">
        <w:rPr>
          <w:rFonts w:ascii="Times New Roman" w:hAnsi="Times New Roman"/>
          <w:sz w:val="24"/>
          <w:szCs w:val="24"/>
        </w:rPr>
        <w:t xml:space="preserve"> im Umgang mit Herausforderungen</w:t>
      </w:r>
      <w:r w:rsidR="00DD4960">
        <w:rPr>
          <w:rFonts w:ascii="Times New Roman" w:hAnsi="Times New Roman"/>
          <w:sz w:val="24"/>
          <w:szCs w:val="24"/>
        </w:rPr>
        <w:t xml:space="preserve">. So hat die </w:t>
      </w:r>
      <w:r w:rsidR="00AE1AB9">
        <w:rPr>
          <w:rFonts w:ascii="Times New Roman" w:hAnsi="Times New Roman"/>
          <w:sz w:val="24"/>
          <w:szCs w:val="24"/>
        </w:rPr>
        <w:t>Geschäftsleitung unlängst eine Änderung der</w:t>
      </w:r>
      <w:r w:rsidR="00DD4960">
        <w:rPr>
          <w:rFonts w:ascii="Times New Roman" w:hAnsi="Times New Roman"/>
          <w:sz w:val="24"/>
          <w:szCs w:val="24"/>
        </w:rPr>
        <w:t xml:space="preserve"> Öffnungszeiten beschlossen, die dem </w:t>
      </w:r>
      <w:r w:rsidR="00BE40F6">
        <w:rPr>
          <w:rFonts w:ascii="Times New Roman" w:hAnsi="Times New Roman"/>
          <w:sz w:val="24"/>
          <w:szCs w:val="24"/>
        </w:rPr>
        <w:t xml:space="preserve">gesamten </w:t>
      </w:r>
      <w:r w:rsidR="00DD4960">
        <w:rPr>
          <w:rFonts w:ascii="Times New Roman" w:hAnsi="Times New Roman"/>
          <w:sz w:val="24"/>
          <w:szCs w:val="24"/>
        </w:rPr>
        <w:t>Personal längere arbeitsfreie Pausen und dadurch bessere Erholung erm</w:t>
      </w:r>
      <w:r w:rsidR="00BE40F6">
        <w:rPr>
          <w:rFonts w:ascii="Times New Roman" w:hAnsi="Times New Roman"/>
          <w:sz w:val="24"/>
          <w:szCs w:val="24"/>
        </w:rPr>
        <w:t>öglichen. Solche Massnahmen soll</w:t>
      </w:r>
      <w:r w:rsidR="00DD4960">
        <w:rPr>
          <w:rFonts w:ascii="Times New Roman" w:hAnsi="Times New Roman"/>
          <w:sz w:val="24"/>
          <w:szCs w:val="24"/>
        </w:rPr>
        <w:t>en dazu bei</w:t>
      </w:r>
      <w:r w:rsidR="00BE40F6">
        <w:rPr>
          <w:rFonts w:ascii="Times New Roman" w:hAnsi="Times New Roman"/>
          <w:sz w:val="24"/>
          <w:szCs w:val="24"/>
        </w:rPr>
        <w:t>tragen</w:t>
      </w:r>
      <w:r w:rsidR="003E4D44">
        <w:rPr>
          <w:rFonts w:ascii="Times New Roman" w:hAnsi="Times New Roman"/>
          <w:sz w:val="24"/>
          <w:szCs w:val="24"/>
        </w:rPr>
        <w:t>, dass es weniger Krankheitsfälle und letztlich weniger Absenzen</w:t>
      </w:r>
      <w:r w:rsidR="00DD4960">
        <w:rPr>
          <w:rFonts w:ascii="Times New Roman" w:hAnsi="Times New Roman"/>
          <w:sz w:val="24"/>
          <w:szCs w:val="24"/>
        </w:rPr>
        <w:t xml:space="preserve"> gibt. In den knapp zehn Monaten der Zusammenarbeit konnte sich SWICA </w:t>
      </w:r>
      <w:r w:rsidR="00AE1AB9">
        <w:rPr>
          <w:rFonts w:ascii="Times New Roman" w:hAnsi="Times New Roman"/>
          <w:sz w:val="24"/>
          <w:szCs w:val="24"/>
        </w:rPr>
        <w:t xml:space="preserve">als Krankentaggeldversicherer </w:t>
      </w:r>
      <w:r w:rsidR="00DD4960">
        <w:rPr>
          <w:rFonts w:ascii="Times New Roman" w:hAnsi="Times New Roman"/>
          <w:sz w:val="24"/>
          <w:szCs w:val="24"/>
        </w:rPr>
        <w:t xml:space="preserve">tatsächlich noch nicht gross beweisen: Das Schloss </w:t>
      </w:r>
      <w:proofErr w:type="spellStart"/>
      <w:r w:rsidR="00DD4960">
        <w:rPr>
          <w:rFonts w:ascii="Times New Roman" w:hAnsi="Times New Roman"/>
          <w:sz w:val="24"/>
          <w:szCs w:val="24"/>
        </w:rPr>
        <w:t>Wülflingen</w:t>
      </w:r>
      <w:proofErr w:type="spellEnd"/>
      <w:r w:rsidR="00DD4960">
        <w:rPr>
          <w:rFonts w:ascii="Times New Roman" w:hAnsi="Times New Roman"/>
          <w:sz w:val="24"/>
          <w:szCs w:val="24"/>
        </w:rPr>
        <w:t xml:space="preserve"> hatte im zu Ende gehenden Jahr </w:t>
      </w:r>
      <w:r w:rsidR="00AE1AB9">
        <w:rPr>
          <w:rFonts w:ascii="Times New Roman" w:hAnsi="Times New Roman"/>
          <w:sz w:val="24"/>
          <w:szCs w:val="24"/>
        </w:rPr>
        <w:t xml:space="preserve">lediglich </w:t>
      </w:r>
      <w:r w:rsidR="00DD4960">
        <w:rPr>
          <w:rFonts w:ascii="Times New Roman" w:hAnsi="Times New Roman"/>
          <w:sz w:val="24"/>
          <w:szCs w:val="24"/>
        </w:rPr>
        <w:t xml:space="preserve">einige Kurzzeitabsenzen wegen </w:t>
      </w:r>
      <w:proofErr w:type="spellStart"/>
      <w:r w:rsidR="00DD4960">
        <w:rPr>
          <w:rFonts w:ascii="Times New Roman" w:hAnsi="Times New Roman"/>
          <w:sz w:val="24"/>
          <w:szCs w:val="24"/>
        </w:rPr>
        <w:t>Covid</w:t>
      </w:r>
      <w:proofErr w:type="spellEnd"/>
      <w:r w:rsidR="00DD4960">
        <w:rPr>
          <w:rFonts w:ascii="Times New Roman" w:hAnsi="Times New Roman"/>
          <w:sz w:val="24"/>
          <w:szCs w:val="24"/>
        </w:rPr>
        <w:t>-Erkrankungen und anderen akuten Gesundheitsbeschwerden</w:t>
      </w:r>
      <w:r w:rsidR="00AE1AB9">
        <w:rPr>
          <w:rFonts w:ascii="Times New Roman" w:hAnsi="Times New Roman"/>
          <w:sz w:val="24"/>
          <w:szCs w:val="24"/>
        </w:rPr>
        <w:t xml:space="preserve"> zu verzeichnen</w:t>
      </w:r>
      <w:r w:rsidR="00DD4960">
        <w:rPr>
          <w:rFonts w:ascii="Times New Roman" w:hAnsi="Times New Roman"/>
          <w:sz w:val="24"/>
          <w:szCs w:val="24"/>
        </w:rPr>
        <w:t xml:space="preserve">, aber </w:t>
      </w:r>
      <w:r w:rsidR="00DB342F">
        <w:rPr>
          <w:rFonts w:ascii="Times New Roman" w:hAnsi="Times New Roman"/>
          <w:sz w:val="24"/>
          <w:szCs w:val="24"/>
        </w:rPr>
        <w:t xml:space="preserve">glücklicherweise </w:t>
      </w:r>
      <w:r w:rsidR="00DD4960">
        <w:rPr>
          <w:rFonts w:ascii="Times New Roman" w:hAnsi="Times New Roman"/>
          <w:sz w:val="24"/>
          <w:szCs w:val="24"/>
        </w:rPr>
        <w:t xml:space="preserve">noch keine </w:t>
      </w:r>
      <w:r w:rsidR="00AE1AB9">
        <w:rPr>
          <w:rFonts w:ascii="Times New Roman" w:hAnsi="Times New Roman"/>
          <w:sz w:val="24"/>
          <w:szCs w:val="24"/>
        </w:rPr>
        <w:t xml:space="preserve">längerdauernden </w:t>
      </w:r>
      <w:r w:rsidR="007F4684">
        <w:rPr>
          <w:rFonts w:ascii="Times New Roman" w:hAnsi="Times New Roman"/>
          <w:sz w:val="24"/>
          <w:szCs w:val="24"/>
        </w:rPr>
        <w:t>Krankentaggeld</w:t>
      </w:r>
      <w:r w:rsidR="00DD4960">
        <w:rPr>
          <w:rFonts w:ascii="Times New Roman" w:hAnsi="Times New Roman"/>
          <w:sz w:val="24"/>
          <w:szCs w:val="24"/>
        </w:rPr>
        <w:t xml:space="preserve">-Fälle. </w:t>
      </w:r>
    </w:p>
    <w:p w14:paraId="747EECDF" w14:textId="4B7DB204" w:rsidR="00E67B8A" w:rsidRDefault="00F27485" w:rsidP="005D72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</w:t>
      </w:r>
      <w:r w:rsidR="002C315E">
        <w:rPr>
          <w:rFonts w:ascii="Times New Roman" w:hAnsi="Times New Roman"/>
          <w:sz w:val="24"/>
          <w:szCs w:val="24"/>
        </w:rPr>
        <w:t>in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Ulrike Bereuter</w:t>
      </w:r>
    </w:p>
    <w:p w14:paraId="0DDED80C" w14:textId="77777777" w:rsidR="00F27485" w:rsidRDefault="00F27485" w:rsidP="005D72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3D9A458" w14:textId="368E5850" w:rsidR="00F27485" w:rsidRDefault="00F27485" w:rsidP="005D72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Keywords:</w:t>
      </w:r>
    </w:p>
    <w:p w14:paraId="1359D134" w14:textId="77BB8537" w:rsidR="00F27485" w:rsidRDefault="00F27485" w:rsidP="005D72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FF27A33" w14:textId="3B4DE671" w:rsidR="00F27485" w:rsidRDefault="00F27485" w:rsidP="005D72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((Box gastroversicherungen.ch))</w:t>
      </w:r>
    </w:p>
    <w:p w14:paraId="445211B6" w14:textId="77777777" w:rsidR="00E67B8A" w:rsidRPr="00F95398" w:rsidRDefault="00E67B8A" w:rsidP="005D72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E67B8A" w:rsidRPr="00F9539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3964" w14:textId="77777777" w:rsidR="0058239F" w:rsidRDefault="0058239F" w:rsidP="00D40A48">
      <w:pPr>
        <w:spacing w:after="0" w:line="240" w:lineRule="auto"/>
      </w:pPr>
      <w:r>
        <w:separator/>
      </w:r>
    </w:p>
  </w:endnote>
  <w:endnote w:type="continuationSeparator" w:id="0">
    <w:p w14:paraId="36AFADA8" w14:textId="77777777" w:rsidR="0058239F" w:rsidRDefault="0058239F" w:rsidP="00D4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80FD" w14:textId="77777777" w:rsidR="0058239F" w:rsidRDefault="0058239F" w:rsidP="00D40A48">
      <w:pPr>
        <w:spacing w:after="0" w:line="240" w:lineRule="auto"/>
      </w:pPr>
      <w:r>
        <w:separator/>
      </w:r>
    </w:p>
  </w:footnote>
  <w:footnote w:type="continuationSeparator" w:id="0">
    <w:p w14:paraId="75B6E616" w14:textId="77777777" w:rsidR="0058239F" w:rsidRDefault="0058239F" w:rsidP="00D4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0DF7" w14:textId="77777777" w:rsidR="00EA46BE" w:rsidRPr="00441F23" w:rsidRDefault="00441F23" w:rsidP="00D40A48">
    <w:pPr>
      <w:tabs>
        <w:tab w:val="center" w:pos="4536"/>
        <w:tab w:val="right" w:pos="9072"/>
      </w:tabs>
      <w:spacing w:after="0" w:line="240" w:lineRule="auto"/>
      <w:ind w:right="2835"/>
      <w:rPr>
        <w:rFonts w:ascii="Times New Roman" w:hAnsi="Times New Roman"/>
      </w:rPr>
    </w:pPr>
    <w:r w:rsidRPr="00441F23">
      <w:rPr>
        <w:rFonts w:ascii="Times New Roman" w:hAnsi="Times New Roman"/>
      </w:rPr>
      <w:t>Business Blog</w:t>
    </w:r>
  </w:p>
  <w:p w14:paraId="2068A0FD" w14:textId="3F61A2B7" w:rsidR="00EA46BE" w:rsidRPr="00441F23" w:rsidRDefault="004D2DE1" w:rsidP="00D40A48">
    <w:pPr>
      <w:tabs>
        <w:tab w:val="center" w:pos="4536"/>
        <w:tab w:val="right" w:pos="9072"/>
      </w:tabs>
      <w:spacing w:after="0" w:line="240" w:lineRule="auto"/>
      <w:ind w:right="2835"/>
      <w:rPr>
        <w:rFonts w:ascii="Times New Roman" w:hAnsi="Times New Roman"/>
      </w:rPr>
    </w:pPr>
    <w:r>
      <w:rPr>
        <w:rFonts w:ascii="Times New Roman" w:hAnsi="Times New Roman"/>
      </w:rPr>
      <w:t xml:space="preserve">Veröffentlichung: </w:t>
    </w:r>
    <w:r w:rsidR="007A754B">
      <w:rPr>
        <w:rFonts w:ascii="Times New Roman" w:hAnsi="Times New Roman"/>
      </w:rPr>
      <w:t>Nov/Dez</w:t>
    </w:r>
    <w:r w:rsidR="00100290">
      <w:rPr>
        <w:rFonts w:ascii="Times New Roman" w:hAnsi="Times New Roman"/>
      </w:rPr>
      <w:t xml:space="preserve"> </w:t>
    </w:r>
    <w:r>
      <w:rPr>
        <w:rFonts w:ascii="Times New Roman" w:hAnsi="Times New Roman"/>
      </w:rPr>
      <w:t>2022</w:t>
    </w:r>
  </w:p>
  <w:p w14:paraId="68F4BEBC" w14:textId="77777777" w:rsidR="00EA46BE" w:rsidRPr="00441F23" w:rsidRDefault="00441F23" w:rsidP="00D40A48">
    <w:pPr>
      <w:tabs>
        <w:tab w:val="center" w:pos="4536"/>
        <w:tab w:val="right" w:pos="9072"/>
      </w:tabs>
      <w:spacing w:after="0" w:line="240" w:lineRule="auto"/>
      <w:ind w:right="2835"/>
      <w:rPr>
        <w:rFonts w:ascii="Times New Roman" w:hAnsi="Times New Roman"/>
      </w:rPr>
    </w:pPr>
    <w:r>
      <w:rPr>
        <w:rFonts w:ascii="Times New Roman" w:hAnsi="Times New Roman"/>
      </w:rPr>
      <w:t>Kategorie</w:t>
    </w:r>
    <w:r w:rsidR="00EA46BE" w:rsidRPr="00441F23">
      <w:rPr>
        <w:rFonts w:ascii="Times New Roman" w:hAnsi="Times New Roman"/>
      </w:rPr>
      <w:t xml:space="preserve">: </w:t>
    </w:r>
    <w:r w:rsidR="00C603CA">
      <w:rPr>
        <w:rFonts w:ascii="Times New Roman" w:hAnsi="Times New Roman"/>
      </w:rPr>
      <w:t>Gastronomie</w:t>
    </w:r>
  </w:p>
  <w:p w14:paraId="10460E50" w14:textId="77777777" w:rsidR="00EA46BE" w:rsidRPr="00441F23" w:rsidRDefault="00EA46BE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4EC"/>
    <w:multiLevelType w:val="hybridMultilevel"/>
    <w:tmpl w:val="37DC50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D5D82"/>
    <w:multiLevelType w:val="multilevel"/>
    <w:tmpl w:val="02DA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D4D7C"/>
    <w:multiLevelType w:val="hybridMultilevel"/>
    <w:tmpl w:val="98B60F98"/>
    <w:lvl w:ilvl="0" w:tplc="622CC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C4D80"/>
    <w:multiLevelType w:val="multilevel"/>
    <w:tmpl w:val="C494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72986"/>
    <w:multiLevelType w:val="hybridMultilevel"/>
    <w:tmpl w:val="8488D586"/>
    <w:lvl w:ilvl="0" w:tplc="206A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C2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00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0A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8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0F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49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6F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8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6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2"/>
    <w:rsid w:val="000046E0"/>
    <w:rsid w:val="00006216"/>
    <w:rsid w:val="00026B43"/>
    <w:rsid w:val="00032A89"/>
    <w:rsid w:val="00035928"/>
    <w:rsid w:val="0005055B"/>
    <w:rsid w:val="00051CCB"/>
    <w:rsid w:val="00065F05"/>
    <w:rsid w:val="00076198"/>
    <w:rsid w:val="000972EC"/>
    <w:rsid w:val="000A26F9"/>
    <w:rsid w:val="000A43DE"/>
    <w:rsid w:val="000B7A96"/>
    <w:rsid w:val="000D1B27"/>
    <w:rsid w:val="000E379C"/>
    <w:rsid w:val="000E622B"/>
    <w:rsid w:val="000E702B"/>
    <w:rsid w:val="000F490C"/>
    <w:rsid w:val="00100290"/>
    <w:rsid w:val="00101591"/>
    <w:rsid w:val="001048FD"/>
    <w:rsid w:val="001343E5"/>
    <w:rsid w:val="001419C3"/>
    <w:rsid w:val="00160142"/>
    <w:rsid w:val="00161CE3"/>
    <w:rsid w:val="00161EBF"/>
    <w:rsid w:val="00161ECC"/>
    <w:rsid w:val="00162D9A"/>
    <w:rsid w:val="00164A5C"/>
    <w:rsid w:val="00170D78"/>
    <w:rsid w:val="001761FA"/>
    <w:rsid w:val="00187698"/>
    <w:rsid w:val="001904F5"/>
    <w:rsid w:val="001955CD"/>
    <w:rsid w:val="00195D30"/>
    <w:rsid w:val="001A17AA"/>
    <w:rsid w:val="001A24DC"/>
    <w:rsid w:val="001A78CD"/>
    <w:rsid w:val="001B20A7"/>
    <w:rsid w:val="001B4B65"/>
    <w:rsid w:val="001B7DDC"/>
    <w:rsid w:val="001C2250"/>
    <w:rsid w:val="001C5C10"/>
    <w:rsid w:val="001D0582"/>
    <w:rsid w:val="001D351C"/>
    <w:rsid w:val="001D7E4D"/>
    <w:rsid w:val="001E0CCB"/>
    <w:rsid w:val="001F5C71"/>
    <w:rsid w:val="001F63B9"/>
    <w:rsid w:val="0020484A"/>
    <w:rsid w:val="00217AEE"/>
    <w:rsid w:val="0022360D"/>
    <w:rsid w:val="00230CBE"/>
    <w:rsid w:val="00233522"/>
    <w:rsid w:val="002362EB"/>
    <w:rsid w:val="002428B5"/>
    <w:rsid w:val="00253404"/>
    <w:rsid w:val="00261FD9"/>
    <w:rsid w:val="00264C71"/>
    <w:rsid w:val="002659F2"/>
    <w:rsid w:val="00273942"/>
    <w:rsid w:val="00275C6E"/>
    <w:rsid w:val="002761CE"/>
    <w:rsid w:val="002767D3"/>
    <w:rsid w:val="0028477F"/>
    <w:rsid w:val="00294220"/>
    <w:rsid w:val="0029534D"/>
    <w:rsid w:val="002A2C1E"/>
    <w:rsid w:val="002A2E67"/>
    <w:rsid w:val="002C315E"/>
    <w:rsid w:val="002D38D7"/>
    <w:rsid w:val="002E5848"/>
    <w:rsid w:val="002E71C8"/>
    <w:rsid w:val="002E7F42"/>
    <w:rsid w:val="00306F14"/>
    <w:rsid w:val="003101A8"/>
    <w:rsid w:val="0031407F"/>
    <w:rsid w:val="003244C6"/>
    <w:rsid w:val="003365D9"/>
    <w:rsid w:val="00353CE9"/>
    <w:rsid w:val="00356336"/>
    <w:rsid w:val="0036138B"/>
    <w:rsid w:val="003701C3"/>
    <w:rsid w:val="003731F5"/>
    <w:rsid w:val="00386E18"/>
    <w:rsid w:val="003873FB"/>
    <w:rsid w:val="00392031"/>
    <w:rsid w:val="003946BA"/>
    <w:rsid w:val="003957F5"/>
    <w:rsid w:val="00395C7F"/>
    <w:rsid w:val="00395FB4"/>
    <w:rsid w:val="00397D6B"/>
    <w:rsid w:val="003B0B18"/>
    <w:rsid w:val="003B577A"/>
    <w:rsid w:val="003B6650"/>
    <w:rsid w:val="003C1B90"/>
    <w:rsid w:val="003C3CF7"/>
    <w:rsid w:val="003C4357"/>
    <w:rsid w:val="003D1207"/>
    <w:rsid w:val="003E2C8B"/>
    <w:rsid w:val="003E4D44"/>
    <w:rsid w:val="003E4ED5"/>
    <w:rsid w:val="00401D13"/>
    <w:rsid w:val="004020D9"/>
    <w:rsid w:val="00402E14"/>
    <w:rsid w:val="004070DE"/>
    <w:rsid w:val="004132ED"/>
    <w:rsid w:val="00413315"/>
    <w:rsid w:val="00430CFD"/>
    <w:rsid w:val="004330D8"/>
    <w:rsid w:val="00436DC8"/>
    <w:rsid w:val="0043702D"/>
    <w:rsid w:val="00441F23"/>
    <w:rsid w:val="00443035"/>
    <w:rsid w:val="00444FBF"/>
    <w:rsid w:val="00447B32"/>
    <w:rsid w:val="004522F0"/>
    <w:rsid w:val="00452871"/>
    <w:rsid w:val="00456E58"/>
    <w:rsid w:val="0046052A"/>
    <w:rsid w:val="00462CB1"/>
    <w:rsid w:val="0046797D"/>
    <w:rsid w:val="004712CF"/>
    <w:rsid w:val="0047278D"/>
    <w:rsid w:val="004A1E6E"/>
    <w:rsid w:val="004A2AD3"/>
    <w:rsid w:val="004B2AA2"/>
    <w:rsid w:val="004B40C2"/>
    <w:rsid w:val="004B687B"/>
    <w:rsid w:val="004B7686"/>
    <w:rsid w:val="004C5C76"/>
    <w:rsid w:val="004D2DE1"/>
    <w:rsid w:val="004D3FFC"/>
    <w:rsid w:val="004E0C0C"/>
    <w:rsid w:val="004E656F"/>
    <w:rsid w:val="004E7468"/>
    <w:rsid w:val="004F0944"/>
    <w:rsid w:val="004F214B"/>
    <w:rsid w:val="004F2881"/>
    <w:rsid w:val="0050138B"/>
    <w:rsid w:val="00522571"/>
    <w:rsid w:val="00523A51"/>
    <w:rsid w:val="0052701C"/>
    <w:rsid w:val="00537C73"/>
    <w:rsid w:val="00555E8F"/>
    <w:rsid w:val="00556AC4"/>
    <w:rsid w:val="00567332"/>
    <w:rsid w:val="005812D4"/>
    <w:rsid w:val="0058239F"/>
    <w:rsid w:val="00593AA5"/>
    <w:rsid w:val="005A623B"/>
    <w:rsid w:val="005A7CAC"/>
    <w:rsid w:val="005B4346"/>
    <w:rsid w:val="005B4364"/>
    <w:rsid w:val="005C6388"/>
    <w:rsid w:val="005D72C1"/>
    <w:rsid w:val="005F0F43"/>
    <w:rsid w:val="005F1562"/>
    <w:rsid w:val="005F4CEB"/>
    <w:rsid w:val="00602207"/>
    <w:rsid w:val="00605191"/>
    <w:rsid w:val="00634A1B"/>
    <w:rsid w:val="006466EE"/>
    <w:rsid w:val="00655314"/>
    <w:rsid w:val="0065585D"/>
    <w:rsid w:val="0066034F"/>
    <w:rsid w:val="00661163"/>
    <w:rsid w:val="006742BD"/>
    <w:rsid w:val="00675343"/>
    <w:rsid w:val="00680D31"/>
    <w:rsid w:val="00690FBB"/>
    <w:rsid w:val="00692FB2"/>
    <w:rsid w:val="006933CE"/>
    <w:rsid w:val="006A411B"/>
    <w:rsid w:val="006A5CC0"/>
    <w:rsid w:val="006A65C6"/>
    <w:rsid w:val="006B16DA"/>
    <w:rsid w:val="006C1F70"/>
    <w:rsid w:val="006D0434"/>
    <w:rsid w:val="006D6DCB"/>
    <w:rsid w:val="006D7706"/>
    <w:rsid w:val="00710138"/>
    <w:rsid w:val="00714861"/>
    <w:rsid w:val="00715F33"/>
    <w:rsid w:val="007176EA"/>
    <w:rsid w:val="007212B3"/>
    <w:rsid w:val="007219D5"/>
    <w:rsid w:val="0072592D"/>
    <w:rsid w:val="00725A63"/>
    <w:rsid w:val="007309DD"/>
    <w:rsid w:val="00746ECB"/>
    <w:rsid w:val="00750764"/>
    <w:rsid w:val="007554DE"/>
    <w:rsid w:val="0076364C"/>
    <w:rsid w:val="00781515"/>
    <w:rsid w:val="0078693C"/>
    <w:rsid w:val="00790A35"/>
    <w:rsid w:val="0079202D"/>
    <w:rsid w:val="007A754B"/>
    <w:rsid w:val="007B4B5A"/>
    <w:rsid w:val="007B7A8D"/>
    <w:rsid w:val="007D028D"/>
    <w:rsid w:val="007D4DDE"/>
    <w:rsid w:val="007F0981"/>
    <w:rsid w:val="007F1C05"/>
    <w:rsid w:val="007F4684"/>
    <w:rsid w:val="007F76A9"/>
    <w:rsid w:val="00804420"/>
    <w:rsid w:val="008241FD"/>
    <w:rsid w:val="00824B6D"/>
    <w:rsid w:val="00827C28"/>
    <w:rsid w:val="008314D4"/>
    <w:rsid w:val="00840776"/>
    <w:rsid w:val="00843747"/>
    <w:rsid w:val="00850C02"/>
    <w:rsid w:val="00861194"/>
    <w:rsid w:val="00876D7C"/>
    <w:rsid w:val="00885B8A"/>
    <w:rsid w:val="00890B9F"/>
    <w:rsid w:val="00891D58"/>
    <w:rsid w:val="00894919"/>
    <w:rsid w:val="008A51EA"/>
    <w:rsid w:val="008C1104"/>
    <w:rsid w:val="008C1C39"/>
    <w:rsid w:val="008C4300"/>
    <w:rsid w:val="008D62D8"/>
    <w:rsid w:val="00903088"/>
    <w:rsid w:val="00905775"/>
    <w:rsid w:val="00922F0C"/>
    <w:rsid w:val="00925766"/>
    <w:rsid w:val="00932BF2"/>
    <w:rsid w:val="009366F8"/>
    <w:rsid w:val="00944AC1"/>
    <w:rsid w:val="0094742B"/>
    <w:rsid w:val="009509A8"/>
    <w:rsid w:val="009519F2"/>
    <w:rsid w:val="00961AC3"/>
    <w:rsid w:val="00965323"/>
    <w:rsid w:val="00984975"/>
    <w:rsid w:val="009872A2"/>
    <w:rsid w:val="00987D7D"/>
    <w:rsid w:val="00992EB7"/>
    <w:rsid w:val="009A0BCE"/>
    <w:rsid w:val="009B1532"/>
    <w:rsid w:val="009B1A30"/>
    <w:rsid w:val="009B5AFD"/>
    <w:rsid w:val="009C4DF6"/>
    <w:rsid w:val="009C6A4D"/>
    <w:rsid w:val="009E2FAE"/>
    <w:rsid w:val="009E3AB5"/>
    <w:rsid w:val="00A25F49"/>
    <w:rsid w:val="00A31692"/>
    <w:rsid w:val="00A32712"/>
    <w:rsid w:val="00A411ED"/>
    <w:rsid w:val="00A52D22"/>
    <w:rsid w:val="00A554FC"/>
    <w:rsid w:val="00A55A2B"/>
    <w:rsid w:val="00A678FF"/>
    <w:rsid w:val="00A71139"/>
    <w:rsid w:val="00A753B3"/>
    <w:rsid w:val="00A80EC7"/>
    <w:rsid w:val="00A869F5"/>
    <w:rsid w:val="00A94441"/>
    <w:rsid w:val="00A95C6F"/>
    <w:rsid w:val="00AA4924"/>
    <w:rsid w:val="00AA5AC5"/>
    <w:rsid w:val="00AB1F67"/>
    <w:rsid w:val="00AC00BB"/>
    <w:rsid w:val="00AD7278"/>
    <w:rsid w:val="00AE1AB9"/>
    <w:rsid w:val="00AF6C7F"/>
    <w:rsid w:val="00AF731B"/>
    <w:rsid w:val="00B17C57"/>
    <w:rsid w:val="00B22C35"/>
    <w:rsid w:val="00B22EC4"/>
    <w:rsid w:val="00B27600"/>
    <w:rsid w:val="00B416FE"/>
    <w:rsid w:val="00B43E2D"/>
    <w:rsid w:val="00B447F0"/>
    <w:rsid w:val="00B50A5A"/>
    <w:rsid w:val="00B51C7B"/>
    <w:rsid w:val="00B51F9D"/>
    <w:rsid w:val="00B52AF0"/>
    <w:rsid w:val="00B54EBB"/>
    <w:rsid w:val="00B562B1"/>
    <w:rsid w:val="00B6154E"/>
    <w:rsid w:val="00B65F1F"/>
    <w:rsid w:val="00B7589C"/>
    <w:rsid w:val="00B76686"/>
    <w:rsid w:val="00B81DCD"/>
    <w:rsid w:val="00B85D6E"/>
    <w:rsid w:val="00B874EC"/>
    <w:rsid w:val="00B94A48"/>
    <w:rsid w:val="00BB1942"/>
    <w:rsid w:val="00BB7876"/>
    <w:rsid w:val="00BC0B7D"/>
    <w:rsid w:val="00BC0D2A"/>
    <w:rsid w:val="00BC53A6"/>
    <w:rsid w:val="00BE20F5"/>
    <w:rsid w:val="00BE40F6"/>
    <w:rsid w:val="00BE61CE"/>
    <w:rsid w:val="00BF1917"/>
    <w:rsid w:val="00BF4494"/>
    <w:rsid w:val="00C048A5"/>
    <w:rsid w:val="00C127C6"/>
    <w:rsid w:val="00C1638B"/>
    <w:rsid w:val="00C20E95"/>
    <w:rsid w:val="00C212F2"/>
    <w:rsid w:val="00C22A39"/>
    <w:rsid w:val="00C22E61"/>
    <w:rsid w:val="00C2497E"/>
    <w:rsid w:val="00C32A5D"/>
    <w:rsid w:val="00C603CA"/>
    <w:rsid w:val="00C60861"/>
    <w:rsid w:val="00C65380"/>
    <w:rsid w:val="00C7197F"/>
    <w:rsid w:val="00C72E6C"/>
    <w:rsid w:val="00C7732D"/>
    <w:rsid w:val="00C94058"/>
    <w:rsid w:val="00C96F59"/>
    <w:rsid w:val="00CA4B78"/>
    <w:rsid w:val="00CC3E05"/>
    <w:rsid w:val="00CD4831"/>
    <w:rsid w:val="00CD505D"/>
    <w:rsid w:val="00CE0446"/>
    <w:rsid w:val="00CF4A5E"/>
    <w:rsid w:val="00CF63CC"/>
    <w:rsid w:val="00CF6D37"/>
    <w:rsid w:val="00D02E52"/>
    <w:rsid w:val="00D137A7"/>
    <w:rsid w:val="00D408D9"/>
    <w:rsid w:val="00D40A48"/>
    <w:rsid w:val="00D43A1F"/>
    <w:rsid w:val="00D44EDC"/>
    <w:rsid w:val="00D4559A"/>
    <w:rsid w:val="00D47C01"/>
    <w:rsid w:val="00D50B86"/>
    <w:rsid w:val="00D567F2"/>
    <w:rsid w:val="00D632B3"/>
    <w:rsid w:val="00D719E1"/>
    <w:rsid w:val="00D776D7"/>
    <w:rsid w:val="00D820E4"/>
    <w:rsid w:val="00D873FE"/>
    <w:rsid w:val="00D87CA7"/>
    <w:rsid w:val="00DA02C7"/>
    <w:rsid w:val="00DA5DAC"/>
    <w:rsid w:val="00DB342F"/>
    <w:rsid w:val="00DD2EEC"/>
    <w:rsid w:val="00DD43B0"/>
    <w:rsid w:val="00DD4960"/>
    <w:rsid w:val="00DD73FA"/>
    <w:rsid w:val="00DE358F"/>
    <w:rsid w:val="00DE4E35"/>
    <w:rsid w:val="00DE4E5D"/>
    <w:rsid w:val="00DE632F"/>
    <w:rsid w:val="00DF4D70"/>
    <w:rsid w:val="00E10694"/>
    <w:rsid w:val="00E16EE3"/>
    <w:rsid w:val="00E17662"/>
    <w:rsid w:val="00E24C48"/>
    <w:rsid w:val="00E3413C"/>
    <w:rsid w:val="00E63A27"/>
    <w:rsid w:val="00E67B8A"/>
    <w:rsid w:val="00E979C3"/>
    <w:rsid w:val="00EA46BE"/>
    <w:rsid w:val="00EA5821"/>
    <w:rsid w:val="00EB0A71"/>
    <w:rsid w:val="00EB60EE"/>
    <w:rsid w:val="00EB64B0"/>
    <w:rsid w:val="00EC3E50"/>
    <w:rsid w:val="00ED31BC"/>
    <w:rsid w:val="00EF4E82"/>
    <w:rsid w:val="00F123DA"/>
    <w:rsid w:val="00F2108A"/>
    <w:rsid w:val="00F252C2"/>
    <w:rsid w:val="00F27485"/>
    <w:rsid w:val="00F30790"/>
    <w:rsid w:val="00F349E8"/>
    <w:rsid w:val="00F37645"/>
    <w:rsid w:val="00F438DD"/>
    <w:rsid w:val="00F60736"/>
    <w:rsid w:val="00F64A60"/>
    <w:rsid w:val="00F94C3A"/>
    <w:rsid w:val="00F95398"/>
    <w:rsid w:val="00FC3ED6"/>
    <w:rsid w:val="00FC7080"/>
    <w:rsid w:val="00FD3E8B"/>
    <w:rsid w:val="00FD4C1D"/>
    <w:rsid w:val="00FD7893"/>
    <w:rsid w:val="00FD7E14"/>
    <w:rsid w:val="00FE304C"/>
    <w:rsid w:val="00FE338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EB1F9"/>
  <w15:docId w15:val="{2701A986-C5C1-4D43-84BB-E9C050F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C8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947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94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4C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638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0A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0A4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0A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0A4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E67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42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742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947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F94C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2701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6E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6E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6E1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6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6E18"/>
    <w:rPr>
      <w:b/>
      <w:bCs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4C4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F09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E1F6981B6CE408BF1458033B179B6" ma:contentTypeVersion="10" ma:contentTypeDescription="Ein neues Dokument erstellen." ma:contentTypeScope="" ma:versionID="704e63f4e3158ec5c98bd217f5190706">
  <xsd:schema xmlns:xsd="http://www.w3.org/2001/XMLSchema" xmlns:xs="http://www.w3.org/2001/XMLSchema" xmlns:p="http://schemas.microsoft.com/office/2006/metadata/properties" xmlns:ns3="24a2eacb-6004-4ef5-a907-695a69f8b8ac" xmlns:ns4="266a55c2-eea8-4969-9fa2-6785c6c61a48" targetNamespace="http://schemas.microsoft.com/office/2006/metadata/properties" ma:root="true" ma:fieldsID="68da146d6530c52f6f56343ad5ee6a70" ns3:_="" ns4:_="">
    <xsd:import namespace="24a2eacb-6004-4ef5-a907-695a69f8b8ac"/>
    <xsd:import namespace="266a55c2-eea8-4969-9fa2-6785c6c6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2eacb-6004-4ef5-a907-695a69f8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a55c2-eea8-4969-9fa2-6785c6c6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0C63-06A0-48F9-8073-B07F1201C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53665-1A7E-43B3-8BA0-3FD761023B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a2eacb-6004-4ef5-a907-695a69f8b8ac"/>
    <ds:schemaRef ds:uri="http://purl.org/dc/elements/1.1/"/>
    <ds:schemaRef ds:uri="http://schemas.microsoft.com/office/2006/metadata/properties"/>
    <ds:schemaRef ds:uri="266a55c2-eea8-4969-9fa2-6785c6c61a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162A91-A48B-4C74-8C77-24F4FD8F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2eacb-6004-4ef5-a907-695a69f8b8ac"/>
    <ds:schemaRef ds:uri="266a55c2-eea8-4969-9fa2-6785c6c6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CF691-3242-4E1D-A195-E2C3641D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SWICA Gesundheitsorganisation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Lioliou Jasmin</dc:creator>
  <cp:lastModifiedBy>Schnidrig Silvia</cp:lastModifiedBy>
  <cp:revision>5</cp:revision>
  <cp:lastPrinted>2022-09-10T13:05:00Z</cp:lastPrinted>
  <dcterms:created xsi:type="dcterms:W3CDTF">2022-10-27T12:04:00Z</dcterms:created>
  <dcterms:modified xsi:type="dcterms:W3CDTF">2022-10-27T12:07:00Z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0x010100CABE1F6981B6CE408BF1458033B179B6</vt:lpwstr>
  </property>
</Properties>
</file>